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B7" w:rsidRPr="005B03B7" w:rsidRDefault="005B03B7" w:rsidP="005B03B7">
      <w:pPr>
        <w:pStyle w:val="Heading1"/>
        <w:rPr>
          <w:b/>
          <w:noProof/>
        </w:rPr>
      </w:pPr>
      <w:r w:rsidRPr="005B03B7">
        <w:rPr>
          <w:b/>
          <w:noProof/>
        </w:rPr>
        <w:t xml:space="preserve">Operating Systems </w:t>
      </w:r>
      <w:r>
        <w:rPr>
          <w:b/>
          <w:noProof/>
        </w:rPr>
        <w:t>t</w:t>
      </w:r>
      <w:r w:rsidRPr="005B03B7">
        <w:rPr>
          <w:b/>
          <w:noProof/>
        </w:rPr>
        <w:t xml:space="preserve">hat </w:t>
      </w:r>
      <w:r>
        <w:rPr>
          <w:b/>
          <w:noProof/>
        </w:rPr>
        <w:t>W</w:t>
      </w:r>
      <w:r w:rsidRPr="005B03B7">
        <w:rPr>
          <w:b/>
          <w:noProof/>
        </w:rPr>
        <w:t>ork with Respondus</w:t>
      </w:r>
      <w:r>
        <w:rPr>
          <w:b/>
          <w:noProof/>
        </w:rPr>
        <w:t xml:space="preserve"> Lockdown</w:t>
      </w:r>
    </w:p>
    <w:p w:rsidR="005B03B7" w:rsidRDefault="005B03B7" w:rsidP="005B03B7"/>
    <w:p w:rsidR="005B03B7" w:rsidRDefault="005B03B7" w:rsidP="005B03B7">
      <w:pPr>
        <w:pStyle w:val="ListParagraph"/>
        <w:numPr>
          <w:ilvl w:val="0"/>
          <w:numId w:val="1"/>
        </w:numPr>
      </w:pPr>
      <w:r>
        <w:t xml:space="preserve">Chromebooks and Android devices, unfortunately, </w:t>
      </w:r>
      <w:proofErr w:type="gramStart"/>
      <w:r>
        <w:t>are not supported</w:t>
      </w:r>
      <w:proofErr w:type="gramEnd"/>
      <w:r>
        <w:t xml:space="preserve"> at this time. </w:t>
      </w:r>
    </w:p>
    <w:p w:rsidR="005B03B7" w:rsidRDefault="005B03B7" w:rsidP="005B03B7">
      <w:pPr>
        <w:pStyle w:val="ListParagraph"/>
        <w:numPr>
          <w:ilvl w:val="0"/>
          <w:numId w:val="1"/>
        </w:numPr>
      </w:pPr>
      <w:r>
        <w:t xml:space="preserve">Apple iPads, on the other hand, </w:t>
      </w:r>
      <w:proofErr w:type="gramStart"/>
      <w:r>
        <w:t>are supported</w:t>
      </w:r>
      <w:proofErr w:type="gramEnd"/>
      <w:r>
        <w:t xml:space="preserve"> as long as they have iOS 11.0 or higher. </w:t>
      </w:r>
    </w:p>
    <w:p w:rsidR="005B03B7" w:rsidRDefault="005B03B7" w:rsidP="005B03B7">
      <w:pPr>
        <w:pStyle w:val="ListParagraph"/>
        <w:numPr>
          <w:ilvl w:val="0"/>
          <w:numId w:val="1"/>
        </w:numPr>
      </w:pPr>
      <w:r>
        <w:t>I</w:t>
      </w:r>
      <w:r>
        <w:t>t is</w:t>
      </w:r>
      <w:r>
        <w:t xml:space="preserve"> recommend </w:t>
      </w:r>
      <w:r>
        <w:t xml:space="preserve">that all students </w:t>
      </w:r>
      <w:r>
        <w:t>reboot</w:t>
      </w:r>
      <w:r>
        <w:t xml:space="preserve"> their</w:t>
      </w:r>
      <w:r>
        <w:t xml:space="preserve"> device before taking the exam, including iPads, to avoid any testing issues.</w:t>
      </w:r>
    </w:p>
    <w:p w:rsidR="005B03B7" w:rsidRDefault="005B03B7" w:rsidP="005B03B7">
      <w:pPr>
        <w:pStyle w:val="ListParagraph"/>
        <w:numPr>
          <w:ilvl w:val="0"/>
          <w:numId w:val="1"/>
        </w:numPr>
      </w:pPr>
      <w:r>
        <w:t xml:space="preserve">It is also necessary for the professor to </w:t>
      </w:r>
      <w:hyperlink r:id="rId5" w:history="1">
        <w:r>
          <w:rPr>
            <w:rStyle w:val="Hyperlink"/>
          </w:rPr>
          <w:t>enable the iPad option</w:t>
        </w:r>
      </w:hyperlink>
      <w:r>
        <w:t xml:space="preserve"> when setting up the quiz. The student instructions </w:t>
      </w:r>
      <w:proofErr w:type="gramStart"/>
      <w:r>
        <w:t>can be found</w:t>
      </w:r>
      <w:proofErr w:type="gramEnd"/>
      <w:r>
        <w:t xml:space="preserve"> </w:t>
      </w:r>
      <w:hyperlink r:id="rId6" w:history="1">
        <w:r>
          <w:rPr>
            <w:rStyle w:val="Hyperlink"/>
          </w:rPr>
          <w:t>here</w:t>
        </w:r>
      </w:hyperlink>
      <w:r>
        <w:t>.</w:t>
      </w:r>
    </w:p>
    <w:p w:rsidR="005B03B7" w:rsidRDefault="005B03B7">
      <w:pPr>
        <w:rPr>
          <w:noProof/>
        </w:rPr>
      </w:pPr>
    </w:p>
    <w:p w:rsidR="003A4A7D" w:rsidRDefault="005B03B7">
      <w:r>
        <w:rPr>
          <w:noProof/>
        </w:rPr>
        <w:drawing>
          <wp:inline distT="0" distB="0" distL="0" distR="0">
            <wp:extent cx="5943600" cy="3524017"/>
            <wp:effectExtent l="0" t="0" r="0" b="635"/>
            <wp:docPr id="1" name="Picture 1" descr="cid:image001.png@01D686A5.8F25E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6A5.8F25E7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B7" w:rsidRDefault="005B03B7" w:rsidP="005B03B7">
      <w:r w:rsidRPr="005B03B7">
        <w:rPr>
          <w:b/>
        </w:rPr>
        <w:t>Note:</w:t>
      </w:r>
      <w:r>
        <w:t xml:space="preserve"> </w:t>
      </w:r>
      <w:r>
        <w:t xml:space="preserve">The </w:t>
      </w:r>
      <w:proofErr w:type="spellStart"/>
      <w:r>
        <w:t>Respondus</w:t>
      </w:r>
      <w:proofErr w:type="spellEnd"/>
      <w:r>
        <w:t xml:space="preserve"> Lockdown Browser (the Chrome browser) and </w:t>
      </w:r>
      <w:proofErr w:type="spellStart"/>
      <w:r>
        <w:t>Respondus</w:t>
      </w:r>
      <w:proofErr w:type="spellEnd"/>
      <w:r>
        <w:t xml:space="preserve"> Monitor (the webcam portion) are two separate products that </w:t>
      </w:r>
      <w:proofErr w:type="gramStart"/>
      <w:r>
        <w:t>must be toggled</w:t>
      </w:r>
      <w:proofErr w:type="gramEnd"/>
      <w:r>
        <w:t xml:space="preserve"> by the professor. </w:t>
      </w:r>
    </w:p>
    <w:p w:rsidR="005B03B7" w:rsidRDefault="005B03B7">
      <w:bookmarkStart w:id="0" w:name="_GoBack"/>
      <w:bookmarkEnd w:id="0"/>
    </w:p>
    <w:sectPr w:rsidR="005B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C60"/>
    <w:multiLevelType w:val="hybridMultilevel"/>
    <w:tmpl w:val="8C44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B7"/>
    <w:rsid w:val="00377F1C"/>
    <w:rsid w:val="003A4A7D"/>
    <w:rsid w:val="005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2424"/>
  <w15:chartTrackingRefBased/>
  <w15:docId w15:val="{561A6607-4B3D-4C82-A2EA-13167D89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3B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0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B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86A5.8F25E7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respondus.com/support/index.php?/Knowledgebase/Article/View/219/0/can-an-ipad-be-used-to-take-a-lockdown-browser-exam-instructions-for-students" TargetMode="External"/><Relationship Id="rId5" Type="http://schemas.openxmlformats.org/officeDocument/2006/relationships/hyperlink" Target="http://support.respondus.com/support/index.php?/default_import/Knowledgebase/Article/View/186/0/can-an-ipad-be-used-with-lockdown-brows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829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Morton</dc:creator>
  <cp:keywords/>
  <dc:description/>
  <cp:lastModifiedBy>Wendy Morton</cp:lastModifiedBy>
  <cp:revision>1</cp:revision>
  <dcterms:created xsi:type="dcterms:W3CDTF">2020-09-09T19:14:00Z</dcterms:created>
  <dcterms:modified xsi:type="dcterms:W3CDTF">2020-09-09T19:27:00Z</dcterms:modified>
</cp:coreProperties>
</file>